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/>
        <w:ind w:firstLine="643"/>
        <w:jc w:val="center"/>
        <w:rPr>
          <w:rFonts w:hint="eastAsia" w:ascii="Arial" w:hAnsi="Arial" w:eastAsia="黑体"/>
          <w:b/>
          <w:bCs/>
          <w:color w:val="000000"/>
          <w:sz w:val="32"/>
          <w:szCs w:val="32"/>
        </w:rPr>
      </w:pPr>
      <w:r>
        <w:rPr>
          <w:rFonts w:hint="eastAsia" w:ascii="Arial" w:hAnsi="Arial" w:eastAsia="黑体"/>
          <w:b/>
          <w:bCs/>
          <w:color w:val="000000"/>
          <w:sz w:val="32"/>
          <w:szCs w:val="32"/>
        </w:rPr>
        <w:t>2017年西安交通大学软件学院</w:t>
      </w:r>
    </w:p>
    <w:p>
      <w:pPr>
        <w:spacing w:before="156"/>
        <w:ind w:firstLine="643"/>
        <w:jc w:val="center"/>
        <w:rPr>
          <w:rFonts w:ascii="Arial" w:hAnsi="Arial" w:eastAsia="黑体"/>
          <w:b/>
          <w:bCs/>
          <w:color w:val="333333"/>
          <w:sz w:val="32"/>
          <w:szCs w:val="32"/>
        </w:rPr>
      </w:pPr>
      <w:r>
        <w:rPr>
          <w:rFonts w:hint="eastAsia" w:ascii="Arial" w:hAnsi="Arial" w:eastAsia="黑体"/>
          <w:b/>
          <w:bCs/>
          <w:color w:val="000000"/>
          <w:sz w:val="32"/>
          <w:szCs w:val="32"/>
        </w:rPr>
        <w:t>接收非全日制研究生调剂的</w:t>
      </w:r>
      <w:r>
        <w:rPr>
          <w:rFonts w:hint="eastAsia" w:ascii="Arial" w:hAnsi="Arial" w:eastAsia="黑体"/>
          <w:b/>
          <w:bCs/>
          <w:color w:val="333333"/>
          <w:sz w:val="32"/>
          <w:szCs w:val="32"/>
        </w:rPr>
        <w:t>通知</w:t>
      </w:r>
    </w:p>
    <w:p>
      <w:pPr>
        <w:spacing w:before="156"/>
        <w:ind w:firstLine="228" w:firstLineChars="95"/>
        <w:rPr>
          <w:sz w:val="24"/>
        </w:rPr>
      </w:pPr>
    </w:p>
    <w:p>
      <w:pPr>
        <w:spacing w:before="156"/>
        <w:ind w:left="0" w:leftChars="0" w:firstLine="0" w:firstLineChars="0"/>
        <w:rPr>
          <w:rFonts w:hint="eastAsia" w:ascii="仿宋_GB2312" w:hAnsi="Arial" w:eastAsia="仿宋_GB2312"/>
          <w:bCs/>
          <w:sz w:val="28"/>
        </w:rPr>
      </w:pPr>
      <w:r>
        <w:rPr>
          <w:rFonts w:hint="eastAsia" w:ascii="仿宋_GB2312" w:hAnsi="Arial" w:eastAsia="仿宋_GB2312"/>
          <w:bCs/>
          <w:sz w:val="28"/>
          <w:lang w:val="en-US" w:eastAsia="zh-CN"/>
        </w:rPr>
        <w:t xml:space="preserve">    </w:t>
      </w:r>
      <w:r>
        <w:rPr>
          <w:rFonts w:hint="eastAsia" w:ascii="仿宋_GB2312" w:hAnsi="Arial" w:eastAsia="仿宋_GB2312"/>
          <w:bCs/>
          <w:sz w:val="28"/>
        </w:rPr>
        <w:t>我校软件学院是国家批准的</w:t>
      </w:r>
      <w:r>
        <w:rPr>
          <w:rFonts w:hint="eastAsia" w:ascii="仿宋_GB2312" w:hAnsi="Arial" w:eastAsia="仿宋_GB2312"/>
          <w:bCs/>
          <w:sz w:val="28"/>
          <w:lang w:eastAsia="zh-CN"/>
        </w:rPr>
        <w:t>首批“示范性软件学院”，是</w:t>
      </w:r>
      <w:r>
        <w:rPr>
          <w:rFonts w:hint="eastAsia" w:ascii="仿宋_GB2312" w:hAnsi="Arial" w:eastAsia="仿宋_GB2312"/>
          <w:bCs/>
          <w:sz w:val="28"/>
        </w:rPr>
        <w:t>国家级高层次软件人才培养基地。根据</w:t>
      </w:r>
      <w:r>
        <w:rPr>
          <w:rFonts w:hint="eastAsia" w:ascii="仿宋_GB2312" w:hAnsi="Arial" w:eastAsia="仿宋_GB2312"/>
          <w:bCs/>
          <w:sz w:val="28"/>
          <w:lang w:eastAsia="zh-CN"/>
        </w:rPr>
        <w:t>《西安交通大学关于做好</w:t>
      </w:r>
      <w:r>
        <w:rPr>
          <w:rFonts w:hint="eastAsia" w:ascii="仿宋_GB2312" w:hAnsi="Arial" w:eastAsia="仿宋_GB2312"/>
          <w:bCs/>
          <w:sz w:val="28"/>
          <w:lang w:val="en-US" w:eastAsia="zh-CN"/>
        </w:rPr>
        <w:t>2017年硕士研究生招生复试及录取工作的通知</w:t>
      </w:r>
      <w:r>
        <w:rPr>
          <w:rFonts w:hint="eastAsia" w:ascii="仿宋_GB2312" w:hAnsi="Arial" w:eastAsia="仿宋_GB2312"/>
          <w:bCs/>
          <w:sz w:val="28"/>
          <w:lang w:eastAsia="zh-CN"/>
        </w:rPr>
        <w:t>》</w:t>
      </w:r>
      <w:r>
        <w:rPr>
          <w:rFonts w:hint="eastAsia" w:ascii="仿宋_GB2312" w:hAnsi="Arial" w:eastAsia="仿宋_GB2312"/>
          <w:bCs/>
          <w:sz w:val="28"/>
        </w:rPr>
        <w:t>西交研[2017]16号文件</w:t>
      </w:r>
      <w:r>
        <w:rPr>
          <w:rFonts w:hint="eastAsia" w:ascii="仿宋_GB2312" w:hAnsi="Arial" w:eastAsia="仿宋_GB2312"/>
          <w:bCs/>
          <w:sz w:val="28"/>
          <w:lang w:eastAsia="zh-CN"/>
        </w:rPr>
        <w:t>精神</w:t>
      </w:r>
      <w:r>
        <w:rPr>
          <w:rFonts w:hint="eastAsia" w:ascii="仿宋_GB2312" w:hAnsi="Arial" w:eastAsia="仿宋_GB2312"/>
          <w:bCs/>
          <w:sz w:val="28"/>
        </w:rPr>
        <w:t>，拟</w:t>
      </w:r>
      <w:r>
        <w:rPr>
          <w:rFonts w:hint="eastAsia" w:ascii="仿宋_GB2312" w:hAnsi="Arial" w:eastAsia="仿宋_GB2312"/>
          <w:bCs/>
          <w:sz w:val="28"/>
          <w:lang w:eastAsia="zh-CN"/>
        </w:rPr>
        <w:t>招收非全日制软件工程专业学位研究生</w:t>
      </w:r>
      <w:r>
        <w:rPr>
          <w:rFonts w:hint="eastAsia" w:ascii="仿宋_GB2312" w:hAnsi="Arial" w:eastAsia="仿宋_GB2312"/>
          <w:b/>
          <w:bCs/>
          <w:sz w:val="28"/>
        </w:rPr>
        <w:t>(双证)</w:t>
      </w:r>
      <w:r>
        <w:rPr>
          <w:rFonts w:hint="eastAsia" w:ascii="仿宋_GB2312" w:hAnsi="Arial" w:eastAsia="仿宋_GB2312"/>
          <w:bCs/>
          <w:sz w:val="28"/>
        </w:rPr>
        <w:t>。</w:t>
      </w:r>
    </w:p>
    <w:p>
      <w:pPr>
        <w:pStyle w:val="37"/>
        <w:spacing w:before="156"/>
        <w:rPr>
          <w:rFonts w:hint="eastAsia" w:ascii="仿宋_GB2312" w:hAnsi="Arial" w:eastAsia="仿宋_GB2312"/>
          <w:bCs/>
          <w:sz w:val="28"/>
        </w:rPr>
      </w:pPr>
      <w:r>
        <w:rPr>
          <w:rFonts w:hint="eastAsia" w:ascii="黑体" w:hAnsi="Arial" w:eastAsia="黑体"/>
          <w:b/>
          <w:bCs/>
          <w:sz w:val="28"/>
          <w:lang w:val="en-US" w:eastAsia="zh-CN"/>
        </w:rPr>
        <w:t xml:space="preserve">    </w:t>
      </w:r>
      <w:r>
        <w:rPr>
          <w:rFonts w:hint="eastAsia" w:ascii="黑体" w:hAnsi="Arial" w:eastAsia="黑体"/>
          <w:b/>
          <w:bCs/>
          <w:sz w:val="28"/>
        </w:rPr>
        <w:t>培养方式:</w:t>
      </w:r>
      <w:r>
        <w:rPr>
          <w:rFonts w:hint="eastAsia" w:ascii="仿宋_GB2312" w:hAnsi="Arial" w:eastAsia="仿宋_GB2312"/>
          <w:bCs/>
          <w:sz w:val="28"/>
          <w:lang w:eastAsia="zh-CN"/>
        </w:rPr>
        <w:t>采用弹性学分制：</w:t>
      </w:r>
      <w:r>
        <w:rPr>
          <w:rFonts w:hint="eastAsia" w:ascii="仿宋_GB2312" w:hAnsi="Arial" w:eastAsia="仿宋_GB2312"/>
          <w:bCs/>
          <w:sz w:val="28"/>
        </w:rPr>
        <w:t>3-5年。非全日制软件工程硕士研究生的课程安排与全日制硕士研究生相同。</w:t>
      </w:r>
      <w:r>
        <w:rPr>
          <w:rFonts w:hint="eastAsia" w:ascii="仿宋_GB2312" w:hAnsi="Arial" w:eastAsia="仿宋_GB2312"/>
          <w:bCs/>
          <w:sz w:val="28"/>
          <w:lang w:eastAsia="zh-CN"/>
        </w:rPr>
        <w:t>第一学年课程</w:t>
      </w:r>
      <w:r>
        <w:rPr>
          <w:rFonts w:hint="eastAsia" w:ascii="仿宋_GB2312" w:hAnsi="Arial" w:eastAsia="仿宋_GB2312"/>
          <w:bCs/>
          <w:sz w:val="28"/>
        </w:rPr>
        <w:t>学分完成后，可</w:t>
      </w:r>
      <w:r>
        <w:rPr>
          <w:rFonts w:hint="eastAsia" w:ascii="仿宋_GB2312" w:hAnsi="Arial" w:eastAsia="仿宋_GB2312"/>
          <w:bCs/>
          <w:sz w:val="28"/>
          <w:lang w:eastAsia="zh-CN"/>
        </w:rPr>
        <w:t>自愿</w:t>
      </w:r>
      <w:r>
        <w:rPr>
          <w:rFonts w:hint="eastAsia" w:ascii="仿宋_GB2312" w:hAnsi="Arial" w:eastAsia="仿宋_GB2312"/>
          <w:bCs/>
          <w:sz w:val="28"/>
        </w:rPr>
        <w:t>选择在就业/实习单位</w:t>
      </w:r>
      <w:r>
        <w:rPr>
          <w:rFonts w:hint="eastAsia" w:ascii="仿宋_GB2312" w:hAnsi="Arial" w:eastAsia="仿宋_GB2312"/>
          <w:bCs/>
          <w:sz w:val="28"/>
          <w:lang w:eastAsia="zh-CN"/>
        </w:rPr>
        <w:t>完成</w:t>
      </w:r>
      <w:r>
        <w:rPr>
          <w:rFonts w:hint="eastAsia" w:ascii="仿宋_GB2312" w:hAnsi="Arial" w:eastAsia="仿宋_GB2312"/>
          <w:bCs/>
          <w:sz w:val="28"/>
        </w:rPr>
        <w:t>学位论文</w:t>
      </w:r>
      <w:r>
        <w:rPr>
          <w:rFonts w:hint="eastAsia" w:ascii="仿宋_GB2312" w:hAnsi="Arial" w:eastAsia="仿宋_GB2312"/>
          <w:bCs/>
          <w:sz w:val="28"/>
          <w:lang w:eastAsia="zh-CN"/>
        </w:rPr>
        <w:t>相关</w:t>
      </w:r>
      <w:r>
        <w:rPr>
          <w:rFonts w:hint="eastAsia" w:ascii="仿宋_GB2312" w:hAnsi="Arial" w:eastAsia="仿宋_GB2312"/>
          <w:bCs/>
          <w:sz w:val="28"/>
        </w:rPr>
        <w:t>工作。学位论文</w:t>
      </w:r>
      <w:r>
        <w:rPr>
          <w:rFonts w:hint="eastAsia" w:ascii="仿宋_GB2312" w:hAnsi="Arial" w:eastAsia="仿宋_GB2312"/>
          <w:bCs/>
          <w:sz w:val="28"/>
          <w:lang w:eastAsia="zh-CN"/>
        </w:rPr>
        <w:t>质量</w:t>
      </w:r>
      <w:r>
        <w:rPr>
          <w:rFonts w:hint="eastAsia" w:ascii="仿宋_GB2312" w:hAnsi="Arial" w:eastAsia="仿宋_GB2312"/>
          <w:bCs/>
          <w:sz w:val="28"/>
        </w:rPr>
        <w:t>要求与全日制学生</w:t>
      </w:r>
      <w:r>
        <w:rPr>
          <w:rFonts w:hint="eastAsia" w:ascii="仿宋_GB2312" w:hAnsi="Arial" w:eastAsia="仿宋_GB2312"/>
          <w:bCs/>
          <w:sz w:val="28"/>
          <w:lang w:eastAsia="zh-CN"/>
        </w:rPr>
        <w:t>一致</w:t>
      </w:r>
      <w:r>
        <w:rPr>
          <w:rFonts w:hint="eastAsia" w:ascii="仿宋_GB2312" w:hAnsi="Arial" w:eastAsia="仿宋_GB2312"/>
          <w:bCs/>
          <w:sz w:val="28"/>
        </w:rPr>
        <w:t>。</w:t>
      </w:r>
    </w:p>
    <w:p>
      <w:pPr>
        <w:spacing w:before="156"/>
        <w:ind w:left="0" w:leftChars="0" w:firstLine="0" w:firstLineChars="0"/>
        <w:rPr>
          <w:rFonts w:ascii="Arial" w:hAnsi="Arial" w:eastAsia="仿宋_GB2312"/>
          <w:sz w:val="28"/>
        </w:rPr>
      </w:pPr>
      <w:r>
        <w:rPr>
          <w:rFonts w:hint="eastAsia" w:ascii="黑体" w:hAnsi="Arial" w:eastAsia="黑体"/>
          <w:b/>
          <w:bCs/>
          <w:sz w:val="28"/>
          <w:lang w:val="en-US" w:eastAsia="zh-CN"/>
        </w:rPr>
        <w:t xml:space="preserve">    </w:t>
      </w:r>
      <w:r>
        <w:rPr>
          <w:rFonts w:hint="eastAsia" w:ascii="黑体" w:hAnsi="Arial" w:eastAsia="黑体"/>
          <w:b/>
          <w:bCs/>
          <w:sz w:val="28"/>
          <w:lang w:eastAsia="zh-CN"/>
        </w:rPr>
        <w:t>毕业</w:t>
      </w:r>
      <w:r>
        <w:rPr>
          <w:rFonts w:hint="eastAsia" w:ascii="黑体" w:hAnsi="Arial" w:eastAsia="黑体"/>
          <w:b/>
          <w:bCs/>
          <w:sz w:val="28"/>
          <w:lang w:val="en-US" w:eastAsia="zh-CN"/>
        </w:rPr>
        <w:t>/学位</w:t>
      </w:r>
      <w:r>
        <w:rPr>
          <w:rFonts w:hint="eastAsia" w:ascii="黑体" w:hAnsi="Arial" w:eastAsia="黑体"/>
          <w:b/>
          <w:bCs/>
          <w:sz w:val="28"/>
        </w:rPr>
        <w:t>证书：</w:t>
      </w:r>
      <w:r>
        <w:rPr>
          <w:rFonts w:hint="eastAsia" w:ascii="Arial" w:hAnsi="Arial" w:eastAsia="仿宋_GB2312"/>
          <w:sz w:val="28"/>
          <w:lang w:eastAsia="zh-CN"/>
        </w:rPr>
        <w:t>学习期满，学完规定的课程，修满学分，成绩</w:t>
      </w:r>
      <w:r>
        <w:rPr>
          <w:rFonts w:hint="eastAsia" w:ascii="Arial" w:hAnsi="Arial" w:eastAsia="仿宋_GB2312"/>
          <w:sz w:val="28"/>
        </w:rPr>
        <w:t>合格</w:t>
      </w:r>
      <w:r>
        <w:rPr>
          <w:rFonts w:hint="eastAsia" w:ascii="Arial" w:hAnsi="Arial" w:eastAsia="仿宋_GB2312"/>
          <w:sz w:val="28"/>
          <w:lang w:eastAsia="zh-CN"/>
        </w:rPr>
        <w:t>，并通过</w:t>
      </w:r>
      <w:r>
        <w:rPr>
          <w:rFonts w:hint="eastAsia" w:ascii="Arial" w:hAnsi="Arial" w:eastAsia="仿宋_GB2312"/>
          <w:sz w:val="28"/>
        </w:rPr>
        <w:t>学位论文答辩，</w:t>
      </w:r>
      <w:r>
        <w:rPr>
          <w:rFonts w:hint="eastAsia" w:ascii="Arial" w:hAnsi="Arial" w:eastAsia="仿宋_GB2312"/>
          <w:sz w:val="28"/>
          <w:lang w:eastAsia="zh-CN"/>
        </w:rPr>
        <w:t>经校学位委员会审核批准，授予</w:t>
      </w:r>
      <w:r>
        <w:rPr>
          <w:rFonts w:hint="eastAsia" w:ascii="Arial" w:hAnsi="Arial" w:eastAsia="仿宋_GB2312"/>
          <w:sz w:val="28"/>
        </w:rPr>
        <w:t>研究生毕业证书和软件工程</w:t>
      </w:r>
      <w:r>
        <w:rPr>
          <w:rFonts w:hint="eastAsia" w:ascii="Arial" w:hAnsi="Arial" w:eastAsia="仿宋_GB2312"/>
          <w:sz w:val="28"/>
          <w:lang w:eastAsia="zh-CN"/>
        </w:rPr>
        <w:t>专业</w:t>
      </w:r>
      <w:r>
        <w:rPr>
          <w:rFonts w:hint="eastAsia" w:ascii="Arial" w:hAnsi="Arial" w:eastAsia="仿宋_GB2312"/>
          <w:sz w:val="28"/>
        </w:rPr>
        <w:t>硕士学位证书</w:t>
      </w:r>
      <w:r>
        <w:rPr>
          <w:rFonts w:hint="eastAsia" w:ascii="Arial" w:hAnsi="Arial" w:eastAsia="仿宋_GB2312"/>
          <w:sz w:val="28"/>
          <w:lang w:eastAsia="zh-CN"/>
        </w:rPr>
        <w:t>（非全日制）</w:t>
      </w:r>
      <w:r>
        <w:rPr>
          <w:rFonts w:hint="eastAsia" w:ascii="Arial" w:hAnsi="Arial" w:eastAsia="仿宋_GB2312"/>
          <w:sz w:val="28"/>
        </w:rPr>
        <w:t>。</w:t>
      </w:r>
      <w:bookmarkStart w:id="0" w:name="_GoBack"/>
      <w:bookmarkEnd w:id="0"/>
    </w:p>
    <w:p>
      <w:pPr>
        <w:spacing w:before="156"/>
        <w:ind w:left="0" w:leftChars="0" w:firstLine="0" w:firstLineChars="0"/>
        <w:rPr>
          <w:rFonts w:ascii="仿宋_GB2312" w:hAnsi="Arial" w:eastAsia="仿宋_GB2312"/>
          <w:bCs/>
          <w:sz w:val="28"/>
        </w:rPr>
      </w:pPr>
      <w:r>
        <w:rPr>
          <w:rFonts w:hint="eastAsia" w:ascii="黑体" w:hAnsi="Arial" w:eastAsia="黑体"/>
          <w:b/>
          <w:bCs/>
          <w:sz w:val="28"/>
          <w:lang w:val="en-US" w:eastAsia="zh-CN"/>
        </w:rPr>
        <w:t xml:space="preserve">    </w:t>
      </w:r>
      <w:r>
        <w:rPr>
          <w:rFonts w:hint="eastAsia" w:ascii="黑体" w:hAnsi="Arial" w:eastAsia="黑体"/>
          <w:b/>
          <w:bCs/>
          <w:sz w:val="28"/>
          <w:lang w:eastAsia="zh-CN"/>
        </w:rPr>
        <w:t>报名</w:t>
      </w:r>
      <w:r>
        <w:rPr>
          <w:rFonts w:hint="eastAsia" w:ascii="黑体" w:hAnsi="Arial" w:eastAsia="黑体"/>
          <w:b/>
          <w:bCs/>
          <w:sz w:val="28"/>
        </w:rPr>
        <w:t>条件：</w:t>
      </w:r>
      <w:r>
        <w:rPr>
          <w:rFonts w:hint="eastAsia" w:ascii="仿宋_GB2312" w:hAnsi="Arial" w:eastAsia="仿宋_GB2312"/>
          <w:bCs/>
          <w:sz w:val="28"/>
        </w:rPr>
        <w:t>凡报考我校2016年全国硕士研究生入学统一考试，统考成绩</w:t>
      </w:r>
      <w:r>
        <w:rPr>
          <w:rFonts w:hint="eastAsia" w:eastAsia="仿宋_GB2312"/>
          <w:b/>
          <w:szCs w:val="21"/>
        </w:rPr>
        <w:t>（包括“总分”和“单科”）</w:t>
      </w:r>
      <w:r>
        <w:rPr>
          <w:rFonts w:hint="eastAsia" w:ascii="仿宋_GB2312" w:hAnsi="Arial" w:eastAsia="仿宋_GB2312"/>
          <w:bCs/>
          <w:sz w:val="28"/>
        </w:rPr>
        <w:t xml:space="preserve">达到我校划定的工程硕士复试分数线 </w:t>
      </w:r>
      <w:r>
        <w:rPr>
          <w:rFonts w:eastAsia="仿宋_GB2312"/>
          <w:b/>
          <w:szCs w:val="21"/>
        </w:rPr>
        <w:t>【总分:</w:t>
      </w:r>
      <w:r>
        <w:rPr>
          <w:rFonts w:hint="eastAsia" w:eastAsia="仿宋_GB2312"/>
          <w:b/>
          <w:szCs w:val="21"/>
        </w:rPr>
        <w:t>31</w:t>
      </w:r>
      <w:r>
        <w:rPr>
          <w:rFonts w:eastAsia="仿宋_GB2312"/>
          <w:b/>
          <w:szCs w:val="21"/>
        </w:rPr>
        <w:t>0；政治:45，英语:45，业务一:7</w:t>
      </w:r>
      <w:r>
        <w:rPr>
          <w:rFonts w:hint="eastAsia" w:eastAsia="仿宋_GB2312"/>
          <w:b/>
          <w:szCs w:val="21"/>
        </w:rPr>
        <w:t>5</w:t>
      </w:r>
      <w:r>
        <w:rPr>
          <w:rFonts w:eastAsia="仿宋_GB2312"/>
          <w:b/>
          <w:szCs w:val="21"/>
        </w:rPr>
        <w:t>，业务二:7</w:t>
      </w:r>
      <w:r>
        <w:rPr>
          <w:rFonts w:hint="eastAsia" w:eastAsia="仿宋_GB2312"/>
          <w:b/>
          <w:szCs w:val="21"/>
        </w:rPr>
        <w:t>5</w:t>
      </w:r>
      <w:r>
        <w:rPr>
          <w:rFonts w:eastAsia="仿宋_GB2312"/>
          <w:b/>
          <w:szCs w:val="21"/>
        </w:rPr>
        <w:t>】</w:t>
      </w:r>
      <w:r>
        <w:rPr>
          <w:rFonts w:hint="eastAsia" w:ascii="仿宋_GB2312" w:hAnsi="Arial" w:eastAsia="仿宋_GB2312"/>
          <w:bCs/>
          <w:sz w:val="28"/>
        </w:rPr>
        <w:t>，初试科目与软件工程初试科目相近，且初试科目中含有数学，可申请参加软件学院组织的复试。</w:t>
      </w:r>
    </w:p>
    <w:p>
      <w:pPr>
        <w:spacing w:before="156"/>
        <w:ind w:left="0" w:leftChars="0" w:firstLine="0" w:firstLineChars="0"/>
        <w:rPr>
          <w:rFonts w:ascii="仿宋_GB2312" w:hAnsi="Arial" w:eastAsia="仿宋_GB2312"/>
          <w:bCs/>
          <w:sz w:val="28"/>
        </w:rPr>
      </w:pPr>
      <w:r>
        <w:rPr>
          <w:rFonts w:hint="eastAsia" w:ascii="黑体" w:hAnsi="Arial" w:eastAsia="黑体"/>
          <w:b/>
          <w:bCs/>
          <w:sz w:val="28"/>
          <w:lang w:val="en-US" w:eastAsia="zh-CN"/>
        </w:rPr>
        <w:t xml:space="preserve">    </w:t>
      </w:r>
      <w:r>
        <w:rPr>
          <w:rFonts w:hint="eastAsia" w:ascii="黑体" w:hAnsi="Arial" w:eastAsia="黑体"/>
          <w:b/>
          <w:bCs/>
          <w:sz w:val="28"/>
        </w:rPr>
        <w:t>报名时间：</w:t>
      </w:r>
      <w:r>
        <w:rPr>
          <w:rFonts w:hint="eastAsia" w:ascii="黑体" w:hAnsi="Arial" w:eastAsia="黑体"/>
          <w:sz w:val="28"/>
          <w:lang w:val="en-US" w:eastAsia="zh-CN"/>
        </w:rPr>
        <w:t>3月14日—3月20日。</w:t>
      </w:r>
    </w:p>
    <w:p>
      <w:pPr>
        <w:spacing w:before="156"/>
        <w:ind w:left="0" w:leftChars="0" w:firstLine="0" w:firstLineChars="0"/>
        <w:rPr>
          <w:rFonts w:ascii="Arial" w:hAnsi="Arial" w:eastAsia="仿宋_GB2312"/>
          <w:sz w:val="28"/>
        </w:rPr>
      </w:pPr>
      <w:r>
        <w:rPr>
          <w:rFonts w:hint="eastAsia" w:ascii="黑体" w:hAnsi="Arial" w:eastAsia="黑体"/>
          <w:b/>
          <w:bCs/>
          <w:sz w:val="28"/>
          <w:lang w:val="en-US" w:eastAsia="zh-CN"/>
        </w:rPr>
        <w:t xml:space="preserve">    </w:t>
      </w:r>
      <w:r>
        <w:rPr>
          <w:rFonts w:hint="eastAsia" w:ascii="黑体" w:hAnsi="Arial" w:eastAsia="黑体"/>
          <w:b/>
          <w:bCs/>
          <w:sz w:val="28"/>
        </w:rPr>
        <w:t>报名程序：</w:t>
      </w:r>
      <w:r>
        <w:rPr>
          <w:rFonts w:hint="eastAsia" w:ascii="Arial" w:hAnsi="Arial" w:eastAsia="仿宋_GB2312"/>
          <w:sz w:val="28"/>
        </w:rPr>
        <w:t>应届生</w:t>
      </w:r>
      <w:r>
        <w:rPr>
          <w:rFonts w:hint="eastAsia" w:ascii="仿宋_GB2312" w:hAnsi="宋体" w:eastAsia="仿宋_GB2312"/>
          <w:sz w:val="28"/>
        </w:rPr>
        <w:t>持</w:t>
      </w:r>
      <w:r>
        <w:rPr>
          <w:rFonts w:hint="eastAsia" w:ascii="Arial" w:hAnsi="Arial" w:eastAsia="仿宋_GB2312"/>
          <w:sz w:val="28"/>
        </w:rPr>
        <w:t>准考证、身份证、初试成绩单、在校历年学习成绩单；往届生持准考证、身份证、毕业证原件、学位证原件、初试成绩单、在校历年学习成绩单。</w:t>
      </w:r>
    </w:p>
    <w:p>
      <w:pPr>
        <w:spacing w:before="156"/>
        <w:rPr>
          <w:rFonts w:ascii="Arial" w:hAnsi="Arial" w:eastAsia="仿宋_GB2312"/>
          <w:sz w:val="28"/>
        </w:rPr>
      </w:pPr>
      <w:r>
        <w:rPr>
          <w:rFonts w:hint="eastAsia" w:ascii="黑体" w:hAnsi="Arial" w:eastAsia="黑体"/>
          <w:sz w:val="28"/>
        </w:rPr>
        <w:t>特别提示：</w:t>
      </w:r>
      <w:r>
        <w:rPr>
          <w:rFonts w:ascii="Arial" w:hAnsi="Arial" w:eastAsia="仿宋_GB2312"/>
          <w:b/>
          <w:sz w:val="26"/>
        </w:rPr>
        <w:t>统考成绩</w:t>
      </w:r>
      <w:r>
        <w:rPr>
          <w:rFonts w:hint="eastAsia" w:ascii="Arial" w:hAnsi="Arial" w:eastAsia="仿宋_GB2312"/>
          <w:b/>
          <w:sz w:val="26"/>
        </w:rPr>
        <w:t>已达到我校原报考专业复试线者，须由考生提供原报考学院出具的《调剂申请表》（可在我校研招网http://gs.xjtu.edu.cn/zhaos）</w:t>
      </w:r>
      <w:r>
        <w:rPr>
          <w:rFonts w:ascii="Arial" w:hAnsi="Arial" w:eastAsia="仿宋_GB2312"/>
          <w:b/>
          <w:sz w:val="26"/>
        </w:rPr>
        <w:t>”</w:t>
      </w:r>
      <w:r>
        <w:rPr>
          <w:rFonts w:hint="eastAsia" w:ascii="Arial" w:hAnsi="Arial" w:eastAsia="仿宋_GB2312"/>
          <w:b/>
          <w:sz w:val="26"/>
        </w:rPr>
        <w:t>下载空间”下载和《考生信息表》（原报考学院领取）。</w:t>
      </w:r>
    </w:p>
    <w:p>
      <w:pPr>
        <w:pStyle w:val="37"/>
        <w:spacing w:before="156"/>
        <w:ind w:firstLine="263"/>
        <w:rPr>
          <w:rFonts w:ascii="黑体" w:hAnsi="Arial" w:eastAsia="黑体"/>
          <w:kern w:val="2"/>
          <w:sz w:val="28"/>
          <w:szCs w:val="24"/>
        </w:rPr>
      </w:pPr>
    </w:p>
    <w:p>
      <w:pPr>
        <w:adjustRightInd w:val="0"/>
        <w:snapToGrid w:val="0"/>
        <w:spacing w:beforeLines="150"/>
        <w:ind w:firstLine="360"/>
        <w:rPr>
          <w:sz w:val="21"/>
          <w:szCs w:val="21"/>
        </w:rPr>
      </w:pPr>
      <w:r>
        <w:rPr>
          <w:rFonts w:hAnsi="宋体"/>
          <w:sz w:val="21"/>
          <w:szCs w:val="21"/>
        </w:rPr>
        <w:t>联系电话：</w:t>
      </w:r>
      <w:r>
        <w:rPr>
          <w:sz w:val="21"/>
          <w:szCs w:val="21"/>
        </w:rPr>
        <w:t>(029)82664760</w:t>
      </w:r>
      <w:r>
        <w:rPr>
          <w:rFonts w:hAnsi="宋体"/>
          <w:sz w:val="21"/>
          <w:szCs w:val="21"/>
        </w:rPr>
        <w:t>，</w:t>
      </w:r>
      <w:r>
        <w:rPr>
          <w:sz w:val="21"/>
          <w:szCs w:val="21"/>
        </w:rPr>
        <w:t xml:space="preserve">82663000-8004  </w:t>
      </w:r>
      <w:r>
        <w:rPr>
          <w:rFonts w:hAnsi="宋体"/>
          <w:sz w:val="21"/>
          <w:szCs w:val="21"/>
        </w:rPr>
        <w:t>传真：</w:t>
      </w:r>
      <w:r>
        <w:rPr>
          <w:sz w:val="21"/>
          <w:szCs w:val="21"/>
        </w:rPr>
        <w:t xml:space="preserve">(029)82663410  </w:t>
      </w:r>
      <w:r>
        <w:rPr>
          <w:rFonts w:hAnsi="宋体"/>
          <w:sz w:val="21"/>
          <w:szCs w:val="21"/>
        </w:rPr>
        <w:t>联系人：秦老师、路老师</w:t>
      </w:r>
      <w:r>
        <w:rPr>
          <w:sz w:val="21"/>
          <w:szCs w:val="21"/>
        </w:rPr>
        <w:t xml:space="preserve">  </w:t>
      </w:r>
      <w:r>
        <w:rPr>
          <w:rFonts w:hAnsi="宋体"/>
          <w:sz w:val="21"/>
          <w:szCs w:val="21"/>
        </w:rPr>
        <w:t>电子邮件：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"mailto:rjqy@mail.xjtu.edu.cn" </w:instrText>
      </w:r>
      <w:r>
        <w:rPr>
          <w:sz w:val="21"/>
          <w:szCs w:val="21"/>
        </w:rPr>
        <w:fldChar w:fldCharType="separate"/>
      </w:r>
      <w:r>
        <w:rPr>
          <w:rStyle w:val="18"/>
          <w:sz w:val="21"/>
          <w:szCs w:val="21"/>
        </w:rPr>
        <w:t>rjqy@mail.xjtu.edu.cn</w:t>
      </w:r>
      <w:r>
        <w:rPr>
          <w:rStyle w:val="18"/>
          <w:sz w:val="21"/>
          <w:szCs w:val="21"/>
        </w:rPr>
        <w:fldChar w:fldCharType="end"/>
      </w:r>
    </w:p>
    <w:p>
      <w:pPr>
        <w:adjustRightInd w:val="0"/>
        <w:snapToGrid w:val="0"/>
        <w:spacing w:before="156"/>
        <w:ind w:firstLine="360"/>
        <w:rPr>
          <w:sz w:val="21"/>
          <w:szCs w:val="21"/>
        </w:rPr>
      </w:pPr>
      <w:r>
        <w:rPr>
          <w:rFonts w:hAnsi="宋体"/>
          <w:sz w:val="21"/>
          <w:szCs w:val="21"/>
        </w:rPr>
        <w:t>联系地址：西安交大</w:t>
      </w:r>
      <w:r>
        <w:rPr>
          <w:sz w:val="21"/>
          <w:szCs w:val="21"/>
        </w:rPr>
        <w:t xml:space="preserve"> </w:t>
      </w:r>
      <w:r>
        <w:rPr>
          <w:rFonts w:hAnsi="宋体"/>
          <w:sz w:val="21"/>
          <w:szCs w:val="21"/>
        </w:rPr>
        <w:t>兴庆校区</w:t>
      </w:r>
      <w:r>
        <w:rPr>
          <w:sz w:val="21"/>
          <w:szCs w:val="21"/>
        </w:rPr>
        <w:t xml:space="preserve"> </w:t>
      </w:r>
      <w:r>
        <w:rPr>
          <w:rFonts w:hAnsi="宋体"/>
          <w:sz w:val="21"/>
          <w:szCs w:val="21"/>
        </w:rPr>
        <w:t>北门内</w:t>
      </w:r>
      <w:r>
        <w:rPr>
          <w:sz w:val="21"/>
          <w:szCs w:val="21"/>
        </w:rPr>
        <w:t xml:space="preserve"> </w:t>
      </w:r>
      <w:r>
        <w:rPr>
          <w:rFonts w:hAnsi="宋体"/>
          <w:sz w:val="21"/>
          <w:szCs w:val="21"/>
        </w:rPr>
        <w:t>梧桐西道北段</w:t>
      </w:r>
      <w:r>
        <w:rPr>
          <w:sz w:val="21"/>
          <w:szCs w:val="21"/>
        </w:rPr>
        <w:t xml:space="preserve"> (1300</w:t>
      </w:r>
      <w:r>
        <w:rPr>
          <w:rFonts w:hAnsi="宋体"/>
          <w:sz w:val="21"/>
          <w:szCs w:val="21"/>
        </w:rPr>
        <w:t>大教室对面</w:t>
      </w:r>
      <w:r>
        <w:rPr>
          <w:sz w:val="21"/>
          <w:szCs w:val="21"/>
        </w:rPr>
        <w:t xml:space="preserve">) </w:t>
      </w:r>
      <w:r>
        <w:rPr>
          <w:rFonts w:hAnsi="宋体"/>
          <w:sz w:val="21"/>
          <w:szCs w:val="21"/>
        </w:rPr>
        <w:t>软件小楼</w:t>
      </w:r>
      <w:r>
        <w:rPr>
          <w:sz w:val="21"/>
          <w:szCs w:val="21"/>
        </w:rPr>
        <w:t xml:space="preserve"> </w:t>
      </w:r>
      <w:r>
        <w:rPr>
          <w:rFonts w:hAnsi="宋体"/>
          <w:sz w:val="21"/>
          <w:szCs w:val="21"/>
        </w:rPr>
        <w:t>一层</w:t>
      </w:r>
      <w:r>
        <w:rPr>
          <w:sz w:val="21"/>
          <w:szCs w:val="21"/>
        </w:rPr>
        <w:t>111</w:t>
      </w:r>
      <w:r>
        <w:rPr>
          <w:rFonts w:hAnsi="宋体"/>
          <w:sz w:val="21"/>
          <w:szCs w:val="21"/>
        </w:rPr>
        <w:t>室</w:t>
      </w:r>
    </w:p>
    <w:p>
      <w:pPr>
        <w:spacing w:before="156"/>
        <w:ind w:firstLine="228" w:firstLineChars="95"/>
        <w:rPr>
          <w:sz w:val="24"/>
        </w:rPr>
      </w:pPr>
    </w:p>
    <w:p>
      <w:pPr>
        <w:spacing w:before="156"/>
        <w:ind w:firstLine="228" w:firstLineChars="95"/>
        <w:rPr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before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before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before="12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before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before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before="12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C3623"/>
    <w:multiLevelType w:val="multilevel"/>
    <w:tmpl w:val="5D7C3623"/>
    <w:lvl w:ilvl="0" w:tentative="0">
      <w:start w:val="1"/>
      <w:numFmt w:val="chineseCountingThousand"/>
      <w:isLgl/>
      <w:suff w:val="space"/>
      <w:lvlText w:val="%1  "/>
      <w:lvlJc w:val="left"/>
      <w:pPr>
        <w:ind w:left="628" w:hanging="628"/>
      </w:pPr>
      <w:rPr>
        <w:rFonts w:hint="eastAsia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ind w:left="443" w:hanging="465"/>
      </w:pPr>
      <w:rPr>
        <w:rFonts w:hint="eastAsia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1101" w:hanging="635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060"/>
        </w:tabs>
        <w:ind w:left="1060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204"/>
        </w:tabs>
        <w:ind w:left="1204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348"/>
        </w:tabs>
        <w:ind w:left="1348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92"/>
        </w:tabs>
        <w:ind w:left="1492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636"/>
        </w:tabs>
        <w:ind w:left="1636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780"/>
        </w:tabs>
        <w:ind w:left="1780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6AE5"/>
    <w:rsid w:val="000D07F6"/>
    <w:rsid w:val="00105996"/>
    <w:rsid w:val="003414AE"/>
    <w:rsid w:val="003A751C"/>
    <w:rsid w:val="006D6C76"/>
    <w:rsid w:val="007167C8"/>
    <w:rsid w:val="00723003"/>
    <w:rsid w:val="00873263"/>
    <w:rsid w:val="00916CEC"/>
    <w:rsid w:val="009B71D9"/>
    <w:rsid w:val="009C0EDB"/>
    <w:rsid w:val="00B81019"/>
    <w:rsid w:val="00CD5404"/>
    <w:rsid w:val="00CF2FCE"/>
    <w:rsid w:val="00D14522"/>
    <w:rsid w:val="00D94537"/>
    <w:rsid w:val="00DA4155"/>
    <w:rsid w:val="00DB4308"/>
    <w:rsid w:val="00E02F1D"/>
    <w:rsid w:val="00E3156C"/>
    <w:rsid w:val="00EB5DB6"/>
    <w:rsid w:val="00EC6AE5"/>
    <w:rsid w:val="00FF19A7"/>
    <w:rsid w:val="02AF2532"/>
    <w:rsid w:val="04DF6243"/>
    <w:rsid w:val="20514730"/>
    <w:rsid w:val="20FD796A"/>
    <w:rsid w:val="2D14707A"/>
    <w:rsid w:val="2D5D14E6"/>
    <w:rsid w:val="38071DC2"/>
    <w:rsid w:val="44797F22"/>
    <w:rsid w:val="62AB4BE6"/>
    <w:rsid w:val="66BB5F28"/>
    <w:rsid w:val="68AF117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line="288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2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4"/>
    <w:next w:val="1"/>
    <w:link w:val="23"/>
    <w:unhideWhenUsed/>
    <w:qFormat/>
    <w:uiPriority w:val="0"/>
    <w:pPr>
      <w:numPr>
        <w:ilvl w:val="0"/>
        <w:numId w:val="0"/>
      </w:numPr>
      <w:spacing w:before="280" w:after="290" w:line="376" w:lineRule="auto"/>
      <w:outlineLvl w:val="3"/>
    </w:pPr>
    <w:rPr>
      <w:rFonts w:asciiTheme="majorHAnsi" w:hAnsiTheme="majorHAnsi" w:eastAsiaTheme="majorEastAsia" w:cstheme="majorBidi"/>
      <w:sz w:val="28"/>
      <w:szCs w:val="28"/>
    </w:rPr>
  </w:style>
  <w:style w:type="paragraph" w:styleId="6">
    <w:name w:val="heading 5"/>
    <w:basedOn w:val="5"/>
    <w:next w:val="1"/>
    <w:link w:val="24"/>
    <w:unhideWhenUsed/>
    <w:qFormat/>
    <w:uiPriority w:val="0"/>
    <w:pPr>
      <w:outlineLvl w:val="4"/>
    </w:pPr>
    <w:rPr>
      <w:rFonts w:ascii="Times New Roman" w:hAnsi="Times New Roman" w:eastAsia="宋体"/>
    </w:rPr>
  </w:style>
  <w:style w:type="paragraph" w:styleId="7">
    <w:name w:val="heading 6"/>
    <w:basedOn w:val="6"/>
    <w:next w:val="1"/>
    <w:link w:val="25"/>
    <w:unhideWhenUsed/>
    <w:qFormat/>
    <w:uiPriority w:val="0"/>
    <w:pPr>
      <w:spacing w:before="240" w:after="64" w:line="320" w:lineRule="auto"/>
      <w:outlineLvl w:val="5"/>
    </w:pPr>
    <w:rPr>
      <w:rFonts w:asciiTheme="majorHAnsi" w:hAnsiTheme="majorHAnsi" w:eastAsiaTheme="majorEastAsia"/>
      <w:sz w:val="24"/>
      <w:szCs w:val="24"/>
    </w:rPr>
  </w:style>
  <w:style w:type="paragraph" w:styleId="8">
    <w:name w:val="heading 7"/>
    <w:basedOn w:val="7"/>
    <w:next w:val="1"/>
    <w:link w:val="26"/>
    <w:unhideWhenUsed/>
    <w:qFormat/>
    <w:uiPriority w:val="0"/>
    <w:pPr>
      <w:outlineLvl w:val="6"/>
    </w:pPr>
    <w:rPr>
      <w:rFonts w:ascii="Times New Roman" w:hAnsi="Times New Roman" w:eastAsia="宋体"/>
    </w:rPr>
  </w:style>
  <w:style w:type="paragraph" w:styleId="9">
    <w:name w:val="heading 8"/>
    <w:basedOn w:val="1"/>
    <w:next w:val="1"/>
    <w:link w:val="27"/>
    <w:unhideWhenUsed/>
    <w:qFormat/>
    <w:uiPriority w:val="0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5"/>
    <w:next w:val="1"/>
    <w:link w:val="28"/>
    <w:unhideWhenUsed/>
    <w:qFormat/>
    <w:uiPriority w:val="0"/>
    <w:pPr>
      <w:spacing w:before="240" w:after="64" w:line="320" w:lineRule="auto"/>
      <w:outlineLvl w:val="8"/>
    </w:pPr>
    <w:rPr>
      <w:b w:val="0"/>
      <w:bCs w:val="0"/>
      <w:sz w:val="21"/>
      <w:szCs w:val="21"/>
    </w:rPr>
  </w:style>
  <w:style w:type="character" w:default="1" w:styleId="16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12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3">
    <w:name w:val="header"/>
    <w:basedOn w:val="1"/>
    <w:link w:val="3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5">
    <w:name w:val="Title"/>
    <w:basedOn w:val="1"/>
    <w:link w:val="29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7">
    <w:name w:val="Emphasis"/>
    <w:basedOn w:val="16"/>
    <w:qFormat/>
    <w:uiPriority w:val="0"/>
    <w:rPr>
      <w:color w:val="CC0000"/>
    </w:rPr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character" w:customStyle="1" w:styleId="20">
    <w:name w:val="标题 1 Char"/>
    <w:basedOn w:val="16"/>
    <w:link w:val="2"/>
    <w:uiPriority w:val="0"/>
    <w:rPr>
      <w:b/>
      <w:bCs/>
      <w:kern w:val="44"/>
      <w:sz w:val="44"/>
      <w:szCs w:val="44"/>
    </w:rPr>
  </w:style>
  <w:style w:type="character" w:customStyle="1" w:styleId="21">
    <w:name w:val="标题 2 Char"/>
    <w:basedOn w:val="16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2">
    <w:name w:val="标题 3 Char"/>
    <w:basedOn w:val="16"/>
    <w:link w:val="4"/>
    <w:uiPriority w:val="0"/>
    <w:rPr>
      <w:b/>
      <w:bCs/>
      <w:kern w:val="2"/>
      <w:sz w:val="32"/>
      <w:szCs w:val="32"/>
    </w:rPr>
  </w:style>
  <w:style w:type="character" w:customStyle="1" w:styleId="23">
    <w:name w:val="标题 4 Char"/>
    <w:basedOn w:val="16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4">
    <w:name w:val="标题 5 Char"/>
    <w:basedOn w:val="16"/>
    <w:link w:val="6"/>
    <w:semiHidden/>
    <w:qFormat/>
    <w:uiPriority w:val="0"/>
    <w:rPr>
      <w:rFonts w:cstheme="majorBidi"/>
      <w:b/>
      <w:bCs/>
      <w:kern w:val="2"/>
      <w:sz w:val="28"/>
      <w:szCs w:val="28"/>
    </w:rPr>
  </w:style>
  <w:style w:type="character" w:customStyle="1" w:styleId="25">
    <w:name w:val="标题 6 Char"/>
    <w:basedOn w:val="16"/>
    <w:link w:val="7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26">
    <w:name w:val="标题 7 Char"/>
    <w:basedOn w:val="16"/>
    <w:link w:val="8"/>
    <w:semiHidden/>
    <w:uiPriority w:val="0"/>
    <w:rPr>
      <w:rFonts w:cstheme="majorBidi"/>
      <w:b/>
      <w:bCs/>
      <w:kern w:val="2"/>
      <w:sz w:val="24"/>
      <w:szCs w:val="24"/>
    </w:rPr>
  </w:style>
  <w:style w:type="character" w:customStyle="1" w:styleId="27">
    <w:name w:val="标题 8 Char"/>
    <w:basedOn w:val="16"/>
    <w:link w:val="9"/>
    <w:semiHidden/>
    <w:uiPriority w:val="0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28">
    <w:name w:val="标题 9 Char"/>
    <w:basedOn w:val="16"/>
    <w:link w:val="10"/>
    <w:semiHidden/>
    <w:qFormat/>
    <w:uiPriority w:val="0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29">
    <w:name w:val="标题 Char"/>
    <w:basedOn w:val="16"/>
    <w:link w:val="15"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30">
    <w:name w:val="副标题 Char"/>
    <w:basedOn w:val="16"/>
    <w:link w:val="14"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31">
    <w:name w:val="List Paragraph"/>
    <w:basedOn w:val="1"/>
    <w:qFormat/>
    <w:uiPriority w:val="34"/>
    <w:pPr>
      <w:ind w:firstLine="420"/>
    </w:pPr>
  </w:style>
  <w:style w:type="character" w:customStyle="1" w:styleId="32">
    <w:name w:val="Book Title"/>
    <w:basedOn w:val="16"/>
    <w:qFormat/>
    <w:uiPriority w:val="33"/>
    <w:rPr>
      <w:b/>
      <w:bCs/>
      <w:smallCaps/>
      <w:spacing w:val="5"/>
    </w:rPr>
  </w:style>
  <w:style w:type="paragraph" w:customStyle="1" w:styleId="33">
    <w:name w:val="正文5"/>
    <w:basedOn w:val="1"/>
    <w:link w:val="34"/>
    <w:qFormat/>
    <w:uiPriority w:val="0"/>
    <w:pPr>
      <w:autoSpaceDE w:val="0"/>
      <w:autoSpaceDN w:val="0"/>
      <w:adjustRightInd w:val="0"/>
      <w:spacing w:line="400" w:lineRule="exact"/>
      <w:ind w:firstLine="480"/>
      <w:jc w:val="left"/>
    </w:pPr>
    <w:rPr>
      <w:color w:val="000000"/>
      <w:kern w:val="0"/>
      <w:sz w:val="24"/>
    </w:rPr>
  </w:style>
  <w:style w:type="character" w:customStyle="1" w:styleId="34">
    <w:name w:val="正文5 Char"/>
    <w:basedOn w:val="16"/>
    <w:link w:val="33"/>
    <w:uiPriority w:val="0"/>
    <w:rPr>
      <w:color w:val="000000"/>
      <w:sz w:val="24"/>
      <w:szCs w:val="24"/>
    </w:rPr>
  </w:style>
  <w:style w:type="paragraph" w:customStyle="1" w:styleId="35">
    <w:name w:val="样式3"/>
    <w:basedOn w:val="1"/>
    <w:link w:val="36"/>
    <w:qFormat/>
    <w:uiPriority w:val="0"/>
    <w:pPr>
      <w:autoSpaceDE w:val="0"/>
      <w:autoSpaceDN w:val="0"/>
      <w:adjustRightInd w:val="0"/>
      <w:ind w:firstLine="424" w:firstLineChars="163"/>
      <w:jc w:val="left"/>
    </w:pPr>
    <w:rPr>
      <w:rFonts w:ascii="黑体" w:hAnsi="Calibri" w:eastAsia="黑体" w:cs="黑体"/>
      <w:color w:val="000000"/>
      <w:kern w:val="0"/>
      <w:sz w:val="26"/>
      <w:szCs w:val="26"/>
    </w:rPr>
  </w:style>
  <w:style w:type="character" w:customStyle="1" w:styleId="36">
    <w:name w:val="样式3 Char"/>
    <w:basedOn w:val="16"/>
    <w:link w:val="35"/>
    <w:uiPriority w:val="0"/>
    <w:rPr>
      <w:rFonts w:ascii="黑体" w:hAnsi="Calibri" w:eastAsia="黑体" w:cs="黑体"/>
      <w:color w:val="000000"/>
      <w:sz w:val="26"/>
      <w:szCs w:val="26"/>
    </w:rPr>
  </w:style>
  <w:style w:type="paragraph" w:customStyle="1" w:styleId="37">
    <w:name w:val="p0"/>
    <w:basedOn w:val="1"/>
    <w:uiPriority w:val="0"/>
    <w:pPr>
      <w:widowControl/>
      <w:spacing w:beforeLines="0" w:line="240" w:lineRule="auto"/>
      <w:ind w:firstLine="0" w:firstLineChars="0"/>
    </w:pPr>
    <w:rPr>
      <w:kern w:val="0"/>
      <w:szCs w:val="21"/>
    </w:rPr>
  </w:style>
  <w:style w:type="character" w:customStyle="1" w:styleId="38">
    <w:name w:val="页眉 Char"/>
    <w:basedOn w:val="16"/>
    <w:link w:val="13"/>
    <w:semiHidden/>
    <w:uiPriority w:val="99"/>
    <w:rPr>
      <w:kern w:val="2"/>
      <w:sz w:val="18"/>
      <w:szCs w:val="18"/>
    </w:rPr>
  </w:style>
  <w:style w:type="character" w:customStyle="1" w:styleId="39">
    <w:name w:val="页脚 Char"/>
    <w:basedOn w:val="16"/>
    <w:link w:val="1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702</Characters>
  <Lines>5</Lines>
  <Paragraphs>1</Paragraphs>
  <ScaleCrop>false</ScaleCrop>
  <LinksUpToDate>false</LinksUpToDate>
  <CharactersWithSpaces>823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2017-03-07T09:10:00Z</dcterms:created>
  <dc:creator>xjtuse</dc:creator>
  <cp:lastModifiedBy>Administrator</cp:lastModifiedBy>
  <cp:lastPrinted>2017-03-13T06:19:00Z</cp:lastPrinted>
  <dcterms:modified xsi:type="dcterms:W3CDTF">2017-03-14T01:33:43Z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